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F16" w:rsidRPr="00FB1A83" w:rsidRDefault="00DB0F16" w:rsidP="00DB0F16">
      <w:pPr>
        <w:jc w:val="center"/>
        <w:rPr>
          <w:rFonts w:eastAsia="Times New Roman"/>
          <w:sz w:val="28"/>
          <w:szCs w:val="28"/>
          <w:lang w:val="uk-UA"/>
        </w:rPr>
      </w:pPr>
      <w:r w:rsidRPr="00FB1A83">
        <w:rPr>
          <w:b/>
          <w:sz w:val="28"/>
          <w:szCs w:val="28"/>
          <w:lang w:val="uk-UA"/>
        </w:rPr>
        <w:t xml:space="preserve"> </w:t>
      </w:r>
      <w:r w:rsidRPr="00FB1A83">
        <w:rPr>
          <w:rFonts w:eastAsia="Times New Roman"/>
          <w:sz w:val="28"/>
          <w:szCs w:val="28"/>
          <w:lang w:val="uk-UA"/>
        </w:rPr>
        <w:t xml:space="preserve"> </w:t>
      </w:r>
      <w:r w:rsidRPr="00FB1A83">
        <w:rPr>
          <w:rFonts w:eastAsia="Times New Roman"/>
          <w:noProof/>
          <w:sz w:val="28"/>
          <w:szCs w:val="28"/>
        </w:rPr>
        <w:drawing>
          <wp:inline distT="0" distB="0" distL="0" distR="0" wp14:anchorId="2A07DB97" wp14:editId="55854556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F16" w:rsidRPr="00DB0F16" w:rsidRDefault="00DB0F16" w:rsidP="00DB0F1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0F16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DB0F16" w:rsidRPr="00DB0F16" w:rsidRDefault="00DB0F16" w:rsidP="00DB0F1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0F16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DB0F16" w:rsidRPr="00DB0F16" w:rsidRDefault="00DB0F16" w:rsidP="00DB0F1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DB0F16" w:rsidRPr="00DB0F16" w:rsidRDefault="00DB0F16" w:rsidP="00DB0F1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0F16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DB0F16" w:rsidRPr="00DB0F16" w:rsidRDefault="00DB0F16" w:rsidP="00DB0F1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DB0F16" w:rsidRPr="00DB0F16" w:rsidRDefault="00DB0F16" w:rsidP="00DB0F16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DB0F16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DB0F16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DB0F16" w:rsidRPr="00DB0F16" w:rsidRDefault="00DB0F16" w:rsidP="00DB0F16">
      <w:pPr>
        <w:rPr>
          <w:rFonts w:eastAsia="Times New Roman"/>
          <w:sz w:val="28"/>
          <w:szCs w:val="28"/>
          <w:lang w:val="uk-UA"/>
        </w:rPr>
      </w:pPr>
      <w:r w:rsidRPr="00DB0F16">
        <w:rPr>
          <w:rFonts w:eastAsia="Times New Roman"/>
          <w:sz w:val="28"/>
          <w:szCs w:val="28"/>
          <w:lang w:val="uk-UA"/>
        </w:rPr>
        <w:t xml:space="preserve"> </w:t>
      </w:r>
    </w:p>
    <w:p w:rsidR="00DB0F16" w:rsidRPr="00DB0F16" w:rsidRDefault="00DB0F16" w:rsidP="00DB0F16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DB0F16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DB0F16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DB0F16"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  № 1/1</w:t>
      </w:r>
      <w:r w:rsidRPr="00FB1A83">
        <w:rPr>
          <w:rFonts w:eastAsia="Times New Roman"/>
          <w:sz w:val="28"/>
          <w:szCs w:val="28"/>
          <w:lang w:val="uk-UA"/>
        </w:rPr>
        <w:t>3</w:t>
      </w:r>
      <w:r w:rsidRPr="00DB0F16">
        <w:rPr>
          <w:rFonts w:eastAsia="Times New Roman"/>
          <w:sz w:val="28"/>
          <w:szCs w:val="28"/>
          <w:lang w:val="uk-UA"/>
        </w:rPr>
        <w:t xml:space="preserve"> від 12.01.2023 року</w:t>
      </w:r>
    </w:p>
    <w:p w:rsidR="00DB0F16" w:rsidRPr="00FB1A83" w:rsidRDefault="00DB0F16" w:rsidP="00C24A36">
      <w:pPr>
        <w:rPr>
          <w:b/>
          <w:sz w:val="28"/>
          <w:szCs w:val="28"/>
          <w:lang w:val="uk-UA"/>
        </w:rPr>
      </w:pPr>
    </w:p>
    <w:p w:rsidR="00C24A36" w:rsidRPr="00FB1A83" w:rsidRDefault="00C24A36" w:rsidP="00C24A36">
      <w:pPr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 xml:space="preserve">Про присвоєння ідентифікатору </w:t>
      </w:r>
    </w:p>
    <w:p w:rsidR="00C24A36" w:rsidRPr="00FB1A83" w:rsidRDefault="00C24A36" w:rsidP="00C24A36">
      <w:pPr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 xml:space="preserve">місця знаходження об’єкту нерухомого </w:t>
      </w:r>
    </w:p>
    <w:p w:rsidR="00C24A36" w:rsidRPr="00FB1A83" w:rsidRDefault="00C24A36" w:rsidP="00C24A36">
      <w:pPr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>майна за межами населеного пункту</w:t>
      </w:r>
    </w:p>
    <w:p w:rsidR="00C24A36" w:rsidRPr="00FB1A83" w:rsidRDefault="00C24A36" w:rsidP="00FB1A83">
      <w:pPr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>с.</w:t>
      </w:r>
      <w:r w:rsidR="00BE41EA" w:rsidRPr="00FB1A83">
        <w:rPr>
          <w:sz w:val="28"/>
          <w:szCs w:val="28"/>
          <w:lang w:val="uk-UA"/>
        </w:rPr>
        <w:t xml:space="preserve"> </w:t>
      </w:r>
      <w:proofErr w:type="spellStart"/>
      <w:r w:rsidR="00D70058" w:rsidRPr="00FB1A83">
        <w:rPr>
          <w:sz w:val="28"/>
          <w:szCs w:val="28"/>
          <w:lang w:val="uk-UA"/>
        </w:rPr>
        <w:t>Неділкове</w:t>
      </w:r>
      <w:proofErr w:type="spellEnd"/>
      <w:r w:rsidR="002B59F7" w:rsidRPr="00FB1A83">
        <w:rPr>
          <w:sz w:val="28"/>
          <w:szCs w:val="28"/>
          <w:lang w:val="uk-UA"/>
        </w:rPr>
        <w:t xml:space="preserve"> </w:t>
      </w:r>
      <w:r w:rsidRPr="00FB1A83">
        <w:rPr>
          <w:color w:val="000000" w:themeColor="text1"/>
          <w:sz w:val="28"/>
          <w:szCs w:val="28"/>
          <w:lang w:val="uk-UA"/>
        </w:rPr>
        <w:t xml:space="preserve">                                </w:t>
      </w:r>
    </w:p>
    <w:p w:rsidR="00C24A36" w:rsidRPr="00FB1A83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</w:p>
    <w:p w:rsidR="00C24A36" w:rsidRPr="00FB1A83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  <w:r w:rsidRPr="00FB1A83">
        <w:rPr>
          <w:color w:val="000000" w:themeColor="text1"/>
          <w:szCs w:val="28"/>
          <w:lang w:val="uk-UA"/>
        </w:rPr>
        <w:t xml:space="preserve">        Відповідно до п.1</w:t>
      </w:r>
      <w:r w:rsidRPr="00FB1A83">
        <w:rPr>
          <w:color w:val="000000" w:themeColor="text1"/>
          <w:szCs w:val="28"/>
          <w:vertAlign w:val="superscript"/>
          <w:lang w:val="uk-UA"/>
        </w:rPr>
        <w:t>1</w:t>
      </w:r>
      <w:r w:rsidRPr="00FB1A83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звернення </w:t>
      </w:r>
      <w:r w:rsidR="00D70058" w:rsidRPr="00FB1A83">
        <w:rPr>
          <w:color w:val="000000" w:themeColor="text1"/>
          <w:szCs w:val="28"/>
          <w:lang w:val="uk-UA"/>
        </w:rPr>
        <w:t xml:space="preserve">гр. Мартинова </w:t>
      </w:r>
      <w:proofErr w:type="spellStart"/>
      <w:r w:rsidR="00D70058" w:rsidRPr="00FB1A83">
        <w:rPr>
          <w:color w:val="000000" w:themeColor="text1"/>
          <w:szCs w:val="28"/>
          <w:lang w:val="uk-UA"/>
        </w:rPr>
        <w:t>Георге</w:t>
      </w:r>
      <w:proofErr w:type="spellEnd"/>
      <w:r w:rsidR="00D70058" w:rsidRPr="00FB1A83">
        <w:rPr>
          <w:color w:val="000000" w:themeColor="text1"/>
          <w:szCs w:val="28"/>
          <w:lang w:val="uk-UA"/>
        </w:rPr>
        <w:t xml:space="preserve"> Васильовича  </w:t>
      </w:r>
      <w:r w:rsidRPr="00FB1A83">
        <w:rPr>
          <w:color w:val="000000" w:themeColor="text1"/>
          <w:szCs w:val="28"/>
          <w:lang w:val="uk-UA"/>
        </w:rPr>
        <w:t xml:space="preserve"> щодо </w:t>
      </w:r>
      <w:r w:rsidR="00A70592" w:rsidRPr="00FB1A83">
        <w:rPr>
          <w:color w:val="000000" w:themeColor="text1"/>
          <w:szCs w:val="28"/>
          <w:lang w:val="uk-UA"/>
        </w:rPr>
        <w:t xml:space="preserve">коригування </w:t>
      </w:r>
      <w:r w:rsidRPr="00FB1A83">
        <w:rPr>
          <w:color w:val="000000" w:themeColor="text1"/>
          <w:szCs w:val="28"/>
          <w:lang w:val="uk-UA"/>
        </w:rPr>
        <w:t xml:space="preserve"> місця знаходження  </w:t>
      </w:r>
      <w:r w:rsidR="00A70592" w:rsidRPr="00FB1A83">
        <w:rPr>
          <w:color w:val="000000" w:themeColor="text1"/>
          <w:szCs w:val="28"/>
          <w:lang w:val="uk-UA"/>
        </w:rPr>
        <w:t>об’єкта, який знаходиться за межами населеного пункту</w:t>
      </w:r>
      <w:r w:rsidRPr="00FB1A83">
        <w:rPr>
          <w:color w:val="000000" w:themeColor="text1"/>
          <w:szCs w:val="28"/>
          <w:lang w:val="uk-UA"/>
        </w:rPr>
        <w:t xml:space="preserve">  на території Савранської   територіальної громади Подільського району Одеської області, виконавчий комітет Савранської селищної ради </w:t>
      </w:r>
    </w:p>
    <w:p w:rsidR="003F099A" w:rsidRPr="00FB1A83" w:rsidRDefault="003F099A" w:rsidP="00C24A36">
      <w:pPr>
        <w:pStyle w:val="a3"/>
        <w:jc w:val="both"/>
        <w:rPr>
          <w:color w:val="000000" w:themeColor="text1"/>
          <w:szCs w:val="28"/>
          <w:lang w:val="uk-UA"/>
        </w:rPr>
      </w:pPr>
    </w:p>
    <w:p w:rsidR="00C24A36" w:rsidRPr="00FB1A83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  <w:r w:rsidRPr="00FB1A83">
        <w:rPr>
          <w:color w:val="000000" w:themeColor="text1"/>
          <w:szCs w:val="28"/>
          <w:lang w:val="uk-UA"/>
        </w:rPr>
        <w:t>ВИРІШИВ:</w:t>
      </w:r>
    </w:p>
    <w:p w:rsidR="00C24A36" w:rsidRPr="00FB1A83" w:rsidRDefault="00C24A36" w:rsidP="00C24A36">
      <w:pPr>
        <w:pStyle w:val="a3"/>
        <w:ind w:firstLine="708"/>
        <w:jc w:val="both"/>
        <w:rPr>
          <w:szCs w:val="28"/>
          <w:lang w:val="uk-UA"/>
        </w:rPr>
      </w:pPr>
      <w:r w:rsidRPr="00FB1A83">
        <w:rPr>
          <w:szCs w:val="28"/>
          <w:lang w:val="uk-UA"/>
        </w:rPr>
        <w:t>1.Присвоїти об</w:t>
      </w:r>
      <w:r w:rsidR="00A70592" w:rsidRPr="00FB1A83">
        <w:rPr>
          <w:szCs w:val="28"/>
          <w:lang w:val="uk-UA"/>
        </w:rPr>
        <w:t xml:space="preserve">’єкту нерухомого майна,  комплексу </w:t>
      </w:r>
      <w:r w:rsidR="00D70058" w:rsidRPr="00FB1A83">
        <w:rPr>
          <w:szCs w:val="28"/>
          <w:lang w:val="uk-UA"/>
        </w:rPr>
        <w:t xml:space="preserve"> </w:t>
      </w:r>
      <w:r w:rsidR="00A70592" w:rsidRPr="00FB1A83">
        <w:rPr>
          <w:szCs w:val="28"/>
          <w:lang w:val="uk-UA"/>
        </w:rPr>
        <w:t xml:space="preserve"> будівель та споруд</w:t>
      </w:r>
      <w:r w:rsidR="00F726EE" w:rsidRPr="00FB1A83">
        <w:rPr>
          <w:szCs w:val="28"/>
          <w:lang w:val="uk-UA"/>
        </w:rPr>
        <w:t>, який</w:t>
      </w:r>
      <w:r w:rsidR="00A70592" w:rsidRPr="00FB1A83">
        <w:rPr>
          <w:szCs w:val="28"/>
          <w:lang w:val="uk-UA"/>
        </w:rPr>
        <w:t xml:space="preserve"> знаходиться за межами населеного пункту</w:t>
      </w:r>
      <w:r w:rsidRPr="00FB1A83">
        <w:rPr>
          <w:szCs w:val="28"/>
          <w:lang w:val="uk-UA"/>
        </w:rPr>
        <w:t xml:space="preserve"> ( за межами с. </w:t>
      </w:r>
      <w:proofErr w:type="spellStart"/>
      <w:r w:rsidR="00D70058" w:rsidRPr="00FB1A83">
        <w:rPr>
          <w:szCs w:val="28"/>
          <w:lang w:val="uk-UA"/>
        </w:rPr>
        <w:t>Неділкове</w:t>
      </w:r>
      <w:proofErr w:type="spellEnd"/>
      <w:r w:rsidRPr="00FB1A83">
        <w:rPr>
          <w:szCs w:val="28"/>
          <w:lang w:val="uk-UA"/>
        </w:rPr>
        <w:t xml:space="preserve">) на території </w:t>
      </w:r>
      <w:proofErr w:type="spellStart"/>
      <w:r w:rsidRPr="00FB1A83">
        <w:rPr>
          <w:szCs w:val="28"/>
          <w:lang w:val="uk-UA"/>
        </w:rPr>
        <w:t>Савранської</w:t>
      </w:r>
      <w:proofErr w:type="spellEnd"/>
      <w:r w:rsidRPr="00FB1A83">
        <w:rPr>
          <w:szCs w:val="28"/>
          <w:lang w:val="uk-UA"/>
        </w:rPr>
        <w:t xml:space="preserve">   територіальної громади Подільського району Одеської області   ідентифікатор місця знаходження об’єкту:</w:t>
      </w:r>
    </w:p>
    <w:p w:rsidR="00C24A36" w:rsidRPr="00FB1A83" w:rsidRDefault="00C24A36" w:rsidP="00C24A36">
      <w:pPr>
        <w:pStyle w:val="a3"/>
        <w:ind w:firstLine="708"/>
        <w:jc w:val="both"/>
        <w:rPr>
          <w:szCs w:val="28"/>
          <w:lang w:val="uk-UA"/>
        </w:rPr>
      </w:pPr>
      <w:r w:rsidRPr="00FB1A83">
        <w:rPr>
          <w:szCs w:val="28"/>
          <w:lang w:val="uk-UA"/>
        </w:rPr>
        <w:t>- Комплекс будівель та споруд №</w:t>
      </w:r>
      <w:r w:rsidR="002B59F7" w:rsidRPr="00FB1A83">
        <w:rPr>
          <w:szCs w:val="28"/>
          <w:lang w:val="uk-UA"/>
        </w:rPr>
        <w:t xml:space="preserve"> 1</w:t>
      </w:r>
      <w:r w:rsidR="00D70058" w:rsidRPr="00FB1A83">
        <w:rPr>
          <w:szCs w:val="28"/>
          <w:lang w:val="uk-UA"/>
        </w:rPr>
        <w:t>5</w:t>
      </w:r>
      <w:r w:rsidRPr="00FB1A83">
        <w:rPr>
          <w:szCs w:val="28"/>
          <w:lang w:val="uk-UA"/>
        </w:rPr>
        <w:t xml:space="preserve"> Савранська   територіальна громада Поділ</w:t>
      </w:r>
      <w:r w:rsidR="00A70592" w:rsidRPr="00FB1A83">
        <w:rPr>
          <w:szCs w:val="28"/>
          <w:lang w:val="uk-UA"/>
        </w:rPr>
        <w:t xml:space="preserve">ьського району Одеської області. </w:t>
      </w:r>
      <w:r w:rsidRPr="00FB1A83">
        <w:rPr>
          <w:szCs w:val="28"/>
          <w:lang w:val="uk-UA"/>
        </w:rPr>
        <w:t xml:space="preserve"> </w:t>
      </w:r>
      <w:r w:rsidR="00A70592" w:rsidRPr="00FB1A83">
        <w:rPr>
          <w:szCs w:val="28"/>
          <w:lang w:val="uk-UA"/>
        </w:rPr>
        <w:t xml:space="preserve"> </w:t>
      </w:r>
      <w:r w:rsidRPr="00FB1A83">
        <w:rPr>
          <w:szCs w:val="28"/>
          <w:lang w:val="uk-UA"/>
        </w:rPr>
        <w:t xml:space="preserve">  </w:t>
      </w:r>
    </w:p>
    <w:p w:rsidR="00C24A36" w:rsidRPr="00FB1A83" w:rsidRDefault="00DB0F16" w:rsidP="00C24A36">
      <w:pPr>
        <w:ind w:firstLine="708"/>
        <w:jc w:val="both"/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>2</w:t>
      </w:r>
      <w:r w:rsidR="00C24A36" w:rsidRPr="00FB1A83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C24A36" w:rsidRPr="00FB1A83">
        <w:rPr>
          <w:sz w:val="28"/>
          <w:szCs w:val="28"/>
          <w:lang w:val="uk-UA"/>
        </w:rPr>
        <w:t>Лавренюка</w:t>
      </w:r>
      <w:proofErr w:type="spellEnd"/>
      <w:r w:rsidR="00C24A36" w:rsidRPr="00FB1A83">
        <w:rPr>
          <w:sz w:val="28"/>
          <w:szCs w:val="28"/>
          <w:lang w:val="uk-UA"/>
        </w:rPr>
        <w:t xml:space="preserve"> О.М.</w:t>
      </w:r>
    </w:p>
    <w:p w:rsidR="00C24A36" w:rsidRPr="00FB1A83" w:rsidRDefault="00C24A36" w:rsidP="00C24A36">
      <w:pPr>
        <w:rPr>
          <w:sz w:val="28"/>
          <w:szCs w:val="28"/>
          <w:lang w:val="uk-UA"/>
        </w:rPr>
      </w:pPr>
    </w:p>
    <w:p w:rsidR="00C24A36" w:rsidRPr="00FB1A83" w:rsidRDefault="00C24A36" w:rsidP="00C24A36">
      <w:pPr>
        <w:rPr>
          <w:color w:val="000000" w:themeColor="text1"/>
          <w:sz w:val="28"/>
          <w:szCs w:val="28"/>
          <w:lang w:val="uk-UA"/>
        </w:rPr>
      </w:pPr>
    </w:p>
    <w:p w:rsidR="00C24A36" w:rsidRPr="00FB1A83" w:rsidRDefault="00C24A36" w:rsidP="00C24A36">
      <w:pPr>
        <w:rPr>
          <w:color w:val="000000" w:themeColor="text1"/>
          <w:sz w:val="28"/>
          <w:szCs w:val="28"/>
          <w:lang w:val="uk-UA"/>
        </w:rPr>
      </w:pPr>
    </w:p>
    <w:p w:rsidR="00C24A36" w:rsidRPr="00FB1A83" w:rsidRDefault="00DB0F16" w:rsidP="00C24A36">
      <w:pPr>
        <w:rPr>
          <w:color w:val="000000" w:themeColor="text1"/>
          <w:sz w:val="28"/>
          <w:szCs w:val="28"/>
          <w:lang w:val="uk-UA"/>
        </w:rPr>
      </w:pPr>
      <w:proofErr w:type="spellStart"/>
      <w:r w:rsidRPr="00FB1A83"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 w:rsidRPr="00FB1A83"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 w:rsidRPr="00FB1A83">
        <w:rPr>
          <w:color w:val="000000" w:themeColor="text1"/>
          <w:sz w:val="28"/>
          <w:szCs w:val="28"/>
          <w:lang w:val="uk-UA"/>
        </w:rPr>
        <w:tab/>
      </w:r>
      <w:r w:rsidRPr="00FB1A83">
        <w:rPr>
          <w:color w:val="000000" w:themeColor="text1"/>
          <w:sz w:val="28"/>
          <w:szCs w:val="28"/>
          <w:lang w:val="uk-UA"/>
        </w:rPr>
        <w:tab/>
      </w:r>
      <w:r w:rsidRPr="00FB1A83">
        <w:rPr>
          <w:color w:val="000000" w:themeColor="text1"/>
          <w:sz w:val="28"/>
          <w:szCs w:val="28"/>
          <w:lang w:val="uk-UA"/>
        </w:rPr>
        <w:tab/>
      </w:r>
      <w:r w:rsidRPr="00FB1A83">
        <w:rPr>
          <w:color w:val="000000" w:themeColor="text1"/>
          <w:sz w:val="28"/>
          <w:szCs w:val="28"/>
          <w:lang w:val="uk-UA"/>
        </w:rPr>
        <w:tab/>
      </w:r>
      <w:r w:rsidRPr="00FB1A83">
        <w:rPr>
          <w:color w:val="000000" w:themeColor="text1"/>
          <w:sz w:val="28"/>
          <w:szCs w:val="28"/>
          <w:lang w:val="uk-UA"/>
        </w:rPr>
        <w:tab/>
      </w:r>
      <w:r w:rsidR="00FB1A83">
        <w:rPr>
          <w:color w:val="000000" w:themeColor="text1"/>
          <w:sz w:val="28"/>
          <w:szCs w:val="28"/>
          <w:lang w:val="uk-UA"/>
        </w:rPr>
        <w:tab/>
      </w:r>
      <w:r w:rsidRPr="00FB1A83">
        <w:rPr>
          <w:color w:val="000000" w:themeColor="text1"/>
          <w:sz w:val="28"/>
          <w:szCs w:val="28"/>
          <w:lang w:val="uk-UA"/>
        </w:rPr>
        <w:t>Сергій ДУЖІЙ</w:t>
      </w:r>
    </w:p>
    <w:p w:rsidR="00C24A36" w:rsidRPr="00FB1A83" w:rsidRDefault="00C24A36" w:rsidP="00C24A36">
      <w:pPr>
        <w:rPr>
          <w:color w:val="000000" w:themeColor="text1"/>
          <w:sz w:val="28"/>
          <w:szCs w:val="28"/>
          <w:lang w:val="uk-UA"/>
        </w:rPr>
      </w:pPr>
    </w:p>
    <w:p w:rsidR="00C24A36" w:rsidRPr="00FB1A83" w:rsidRDefault="00C24A36" w:rsidP="00C24A36">
      <w:pPr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 xml:space="preserve"> </w:t>
      </w:r>
    </w:p>
    <w:p w:rsidR="00C24A36" w:rsidRPr="00FB1A83" w:rsidRDefault="00C24A36" w:rsidP="00C24A36">
      <w:pPr>
        <w:rPr>
          <w:sz w:val="28"/>
          <w:szCs w:val="28"/>
          <w:lang w:val="uk-UA"/>
        </w:rPr>
      </w:pPr>
    </w:p>
    <w:p w:rsidR="00A70592" w:rsidRPr="00FB1A83" w:rsidRDefault="00A70592" w:rsidP="00C24A36">
      <w:pPr>
        <w:jc w:val="both"/>
        <w:rPr>
          <w:b/>
          <w:sz w:val="28"/>
          <w:szCs w:val="28"/>
          <w:lang w:val="uk-UA"/>
        </w:rPr>
      </w:pPr>
    </w:p>
    <w:p w:rsidR="00A70592" w:rsidRPr="00FB1A83" w:rsidRDefault="00A70592" w:rsidP="00C24A36">
      <w:pPr>
        <w:jc w:val="both"/>
        <w:rPr>
          <w:b/>
          <w:sz w:val="28"/>
          <w:szCs w:val="28"/>
          <w:lang w:val="uk-UA"/>
        </w:rPr>
      </w:pPr>
    </w:p>
    <w:p w:rsidR="00DB0F16" w:rsidRPr="00DB0F16" w:rsidRDefault="00DB0F16" w:rsidP="00DB0F16">
      <w:pPr>
        <w:jc w:val="center"/>
        <w:rPr>
          <w:rFonts w:eastAsia="Times New Roman"/>
          <w:b/>
          <w:sz w:val="28"/>
          <w:szCs w:val="28"/>
          <w:lang w:val="uk-UA"/>
        </w:rPr>
      </w:pPr>
      <w:bookmarkStart w:id="0" w:name="_GoBack"/>
      <w:bookmarkEnd w:id="0"/>
      <w:r w:rsidRPr="00DB0F16">
        <w:rPr>
          <w:rFonts w:eastAsia="Times New Roman"/>
          <w:b/>
          <w:noProof/>
          <w:sz w:val="28"/>
          <w:szCs w:val="28"/>
        </w:rPr>
        <w:lastRenderedPageBreak/>
        <w:drawing>
          <wp:inline distT="0" distB="0" distL="0" distR="0" wp14:anchorId="2380426E" wp14:editId="237CDD37">
            <wp:extent cx="523875" cy="7048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F16" w:rsidRPr="00DB0F16" w:rsidRDefault="00DB0F16" w:rsidP="00DB0F1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0F16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DB0F16" w:rsidRPr="00DB0F16" w:rsidRDefault="00DB0F16" w:rsidP="00DB0F1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0F16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DB0F16" w:rsidRPr="00DB0F16" w:rsidRDefault="00DB0F16" w:rsidP="00DB0F1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DB0F16" w:rsidRPr="00DB0F16" w:rsidRDefault="00DB0F16" w:rsidP="00DB0F1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0F16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DB0F16" w:rsidRPr="00DB0F16" w:rsidRDefault="00DB0F16" w:rsidP="00DB0F1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DB0F16" w:rsidRPr="00DB0F16" w:rsidRDefault="00DB0F16" w:rsidP="00DB0F16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DB0F16">
        <w:rPr>
          <w:rFonts w:eastAsia="Times New Roman"/>
          <w:b/>
          <w:sz w:val="28"/>
          <w:szCs w:val="28"/>
          <w:lang w:val="uk-UA"/>
        </w:rPr>
        <w:t xml:space="preserve"> РІШЕННЯ                                 </w:t>
      </w:r>
    </w:p>
    <w:p w:rsidR="00DB0F16" w:rsidRPr="00DB0F16" w:rsidRDefault="00DB0F16" w:rsidP="00DB0F16">
      <w:pPr>
        <w:rPr>
          <w:rFonts w:eastAsia="Times New Roman"/>
          <w:sz w:val="28"/>
          <w:szCs w:val="28"/>
          <w:lang w:val="uk-UA"/>
        </w:rPr>
      </w:pPr>
      <w:r w:rsidRPr="00DB0F16">
        <w:rPr>
          <w:rFonts w:eastAsia="Times New Roman"/>
          <w:sz w:val="28"/>
          <w:szCs w:val="28"/>
          <w:lang w:val="uk-UA"/>
        </w:rPr>
        <w:t xml:space="preserve"> </w:t>
      </w:r>
    </w:p>
    <w:p w:rsidR="00DB0F16" w:rsidRPr="00DB0F16" w:rsidRDefault="00DB0F16" w:rsidP="00DB0F16">
      <w:pPr>
        <w:jc w:val="both"/>
        <w:rPr>
          <w:rFonts w:eastAsia="Times New Roman"/>
          <w:sz w:val="28"/>
          <w:szCs w:val="28"/>
          <w:lang w:val="uk-UA"/>
        </w:rPr>
      </w:pPr>
      <w:r w:rsidRPr="00DB0F16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DB0F16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DB0F16"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  № 1/1</w:t>
      </w:r>
      <w:r w:rsidRPr="00FB1A83">
        <w:rPr>
          <w:rFonts w:eastAsia="Times New Roman"/>
          <w:sz w:val="28"/>
          <w:szCs w:val="28"/>
          <w:lang w:val="uk-UA"/>
        </w:rPr>
        <w:t>4</w:t>
      </w:r>
      <w:r w:rsidRPr="00DB0F16">
        <w:rPr>
          <w:rFonts w:eastAsia="Times New Roman"/>
          <w:sz w:val="28"/>
          <w:szCs w:val="28"/>
          <w:lang w:val="uk-UA"/>
        </w:rPr>
        <w:t xml:space="preserve"> від 12.01.2023 року</w:t>
      </w:r>
    </w:p>
    <w:p w:rsidR="00C24A36" w:rsidRPr="00FB1A83" w:rsidRDefault="00C24A36" w:rsidP="00C24A36">
      <w:pPr>
        <w:rPr>
          <w:sz w:val="28"/>
          <w:szCs w:val="28"/>
          <w:lang w:val="uk-UA"/>
        </w:rPr>
      </w:pPr>
    </w:p>
    <w:p w:rsidR="00D70058" w:rsidRPr="00FB1A83" w:rsidRDefault="00D70058" w:rsidP="00D70058">
      <w:pPr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 xml:space="preserve">Про присвоєння ідентифікатору </w:t>
      </w:r>
    </w:p>
    <w:p w:rsidR="00D70058" w:rsidRPr="00FB1A83" w:rsidRDefault="00D70058" w:rsidP="00D70058">
      <w:pPr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 xml:space="preserve">місця знаходження об’єкту нерухомого </w:t>
      </w:r>
    </w:p>
    <w:p w:rsidR="00D70058" w:rsidRPr="00FB1A83" w:rsidRDefault="00D70058" w:rsidP="00D70058">
      <w:pPr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>майна за межами населеного пункту</w:t>
      </w:r>
    </w:p>
    <w:p w:rsidR="00D70058" w:rsidRPr="00FB1A83" w:rsidRDefault="00D70058" w:rsidP="00D70058">
      <w:pPr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 xml:space="preserve">смт. Саврань </w:t>
      </w:r>
    </w:p>
    <w:p w:rsidR="00D70058" w:rsidRPr="00FB1A83" w:rsidRDefault="00D70058" w:rsidP="00FB1A83">
      <w:pPr>
        <w:jc w:val="both"/>
        <w:rPr>
          <w:color w:val="000000" w:themeColor="text1"/>
          <w:sz w:val="28"/>
          <w:szCs w:val="28"/>
          <w:lang w:val="uk-UA"/>
        </w:rPr>
      </w:pPr>
      <w:r w:rsidRPr="00FB1A83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D70058" w:rsidRPr="00FB1A83" w:rsidRDefault="00D70058" w:rsidP="00D70058">
      <w:pPr>
        <w:pStyle w:val="a3"/>
        <w:jc w:val="both"/>
        <w:rPr>
          <w:color w:val="000000" w:themeColor="text1"/>
          <w:szCs w:val="28"/>
          <w:lang w:val="uk-UA"/>
        </w:rPr>
      </w:pPr>
      <w:r w:rsidRPr="00FB1A83">
        <w:rPr>
          <w:color w:val="000000" w:themeColor="text1"/>
          <w:szCs w:val="28"/>
          <w:lang w:val="uk-UA"/>
        </w:rPr>
        <w:t xml:space="preserve">        Відповідно до п.1</w:t>
      </w:r>
      <w:r w:rsidRPr="00FB1A83">
        <w:rPr>
          <w:color w:val="000000" w:themeColor="text1"/>
          <w:szCs w:val="28"/>
          <w:vertAlign w:val="superscript"/>
          <w:lang w:val="uk-UA"/>
        </w:rPr>
        <w:t>1</w:t>
      </w:r>
      <w:r w:rsidRPr="00FB1A83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звернення гр. Мартинова </w:t>
      </w:r>
      <w:proofErr w:type="spellStart"/>
      <w:r w:rsidRPr="00FB1A83">
        <w:rPr>
          <w:color w:val="000000" w:themeColor="text1"/>
          <w:szCs w:val="28"/>
          <w:lang w:val="uk-UA"/>
        </w:rPr>
        <w:t>Георге</w:t>
      </w:r>
      <w:proofErr w:type="spellEnd"/>
      <w:r w:rsidRPr="00FB1A83">
        <w:rPr>
          <w:color w:val="000000" w:themeColor="text1"/>
          <w:szCs w:val="28"/>
          <w:lang w:val="uk-UA"/>
        </w:rPr>
        <w:t xml:space="preserve"> Васильовича   щодо коригування  місця знаходження  об’єкта, який знаходиться за межами населеного пункту  на території Савранської   територіальної громади Подільського району Одеської області, виконавчий комітет Савранської селищної ради </w:t>
      </w:r>
    </w:p>
    <w:p w:rsidR="00D70058" w:rsidRPr="00FB1A83" w:rsidRDefault="00D70058" w:rsidP="00D70058">
      <w:pPr>
        <w:pStyle w:val="a3"/>
        <w:jc w:val="both"/>
        <w:rPr>
          <w:color w:val="000000" w:themeColor="text1"/>
          <w:szCs w:val="28"/>
          <w:lang w:val="uk-UA"/>
        </w:rPr>
      </w:pPr>
    </w:p>
    <w:p w:rsidR="00D70058" w:rsidRPr="00FB1A83" w:rsidRDefault="00D70058" w:rsidP="00D70058">
      <w:pPr>
        <w:pStyle w:val="a3"/>
        <w:jc w:val="both"/>
        <w:rPr>
          <w:color w:val="000000" w:themeColor="text1"/>
          <w:szCs w:val="28"/>
          <w:lang w:val="uk-UA"/>
        </w:rPr>
      </w:pPr>
      <w:r w:rsidRPr="00FB1A83">
        <w:rPr>
          <w:color w:val="000000" w:themeColor="text1"/>
          <w:szCs w:val="28"/>
          <w:lang w:val="uk-UA"/>
        </w:rPr>
        <w:t>ВИРІШИВ:</w:t>
      </w:r>
    </w:p>
    <w:p w:rsidR="00D70058" w:rsidRPr="00FB1A83" w:rsidRDefault="00D70058" w:rsidP="00D70058">
      <w:pPr>
        <w:pStyle w:val="a3"/>
        <w:ind w:firstLine="708"/>
        <w:jc w:val="both"/>
        <w:rPr>
          <w:szCs w:val="28"/>
          <w:lang w:val="uk-UA"/>
        </w:rPr>
      </w:pPr>
      <w:r w:rsidRPr="00FB1A83">
        <w:rPr>
          <w:szCs w:val="28"/>
          <w:lang w:val="uk-UA"/>
        </w:rPr>
        <w:t>1.Присвоїти об’єкту нерухомого майна,  комплексу   будівель та споруд, який знаходиться за межами населеного пункту ( за межами смт. Саврань) на території Савранської   територіальної громади Подільського району Одеської області   ідентифікатор місця знаходження об’єкту:</w:t>
      </w:r>
    </w:p>
    <w:p w:rsidR="00D70058" w:rsidRPr="00FB1A83" w:rsidRDefault="00D70058" w:rsidP="00D70058">
      <w:pPr>
        <w:pStyle w:val="a3"/>
        <w:ind w:firstLine="708"/>
        <w:jc w:val="both"/>
        <w:rPr>
          <w:szCs w:val="28"/>
          <w:lang w:val="uk-UA"/>
        </w:rPr>
      </w:pPr>
      <w:r w:rsidRPr="00FB1A83">
        <w:rPr>
          <w:szCs w:val="28"/>
          <w:lang w:val="uk-UA"/>
        </w:rPr>
        <w:t xml:space="preserve">- Комплекс будівель та споруд № 16 Савранська   територіальна громада Подільського району Одеської області.     </w:t>
      </w:r>
    </w:p>
    <w:p w:rsidR="00D70058" w:rsidRPr="00FB1A83" w:rsidRDefault="00DB0F16" w:rsidP="00D70058">
      <w:pPr>
        <w:ind w:firstLine="708"/>
        <w:jc w:val="both"/>
        <w:rPr>
          <w:sz w:val="28"/>
          <w:szCs w:val="28"/>
          <w:lang w:val="uk-UA"/>
        </w:rPr>
      </w:pPr>
      <w:r w:rsidRPr="00FB1A83">
        <w:rPr>
          <w:sz w:val="28"/>
          <w:szCs w:val="28"/>
          <w:lang w:val="uk-UA"/>
        </w:rPr>
        <w:t>2</w:t>
      </w:r>
      <w:r w:rsidR="00D70058" w:rsidRPr="00FB1A83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D70058" w:rsidRPr="00FB1A83">
        <w:rPr>
          <w:sz w:val="28"/>
          <w:szCs w:val="28"/>
          <w:lang w:val="uk-UA"/>
        </w:rPr>
        <w:t>Лавренюка</w:t>
      </w:r>
      <w:proofErr w:type="spellEnd"/>
      <w:r w:rsidR="00D70058" w:rsidRPr="00FB1A83">
        <w:rPr>
          <w:sz w:val="28"/>
          <w:szCs w:val="28"/>
          <w:lang w:val="uk-UA"/>
        </w:rPr>
        <w:t xml:space="preserve"> О.М.</w:t>
      </w:r>
    </w:p>
    <w:p w:rsidR="00D70058" w:rsidRPr="00FB1A83" w:rsidRDefault="00D70058" w:rsidP="00D70058">
      <w:pPr>
        <w:rPr>
          <w:sz w:val="28"/>
          <w:szCs w:val="28"/>
          <w:lang w:val="uk-UA"/>
        </w:rPr>
      </w:pPr>
    </w:p>
    <w:p w:rsidR="00D70058" w:rsidRPr="00FB1A83" w:rsidRDefault="00D70058" w:rsidP="00D70058">
      <w:pPr>
        <w:rPr>
          <w:color w:val="000000" w:themeColor="text1"/>
          <w:sz w:val="28"/>
          <w:szCs w:val="28"/>
          <w:lang w:val="uk-UA"/>
        </w:rPr>
      </w:pPr>
    </w:p>
    <w:p w:rsidR="00D70058" w:rsidRPr="00FB1A83" w:rsidRDefault="00D70058" w:rsidP="00D70058">
      <w:pPr>
        <w:rPr>
          <w:color w:val="000000" w:themeColor="text1"/>
          <w:sz w:val="28"/>
          <w:szCs w:val="28"/>
          <w:lang w:val="uk-UA"/>
        </w:rPr>
      </w:pPr>
    </w:p>
    <w:p w:rsidR="008E750B" w:rsidRDefault="00DB0F16" w:rsidP="00FB1A83">
      <w:proofErr w:type="spellStart"/>
      <w:r w:rsidRPr="00FB1A83"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 w:rsidRPr="00FB1A83"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 w:rsidRPr="00FB1A83">
        <w:rPr>
          <w:color w:val="000000" w:themeColor="text1"/>
          <w:sz w:val="28"/>
          <w:szCs w:val="28"/>
          <w:lang w:val="uk-UA"/>
        </w:rPr>
        <w:tab/>
      </w:r>
      <w:r w:rsidRPr="00FB1A83">
        <w:rPr>
          <w:color w:val="000000" w:themeColor="text1"/>
          <w:sz w:val="28"/>
          <w:szCs w:val="28"/>
          <w:lang w:val="uk-UA"/>
        </w:rPr>
        <w:tab/>
      </w:r>
      <w:r w:rsidRPr="00FB1A83">
        <w:rPr>
          <w:color w:val="000000" w:themeColor="text1"/>
          <w:sz w:val="28"/>
          <w:szCs w:val="28"/>
          <w:lang w:val="uk-UA"/>
        </w:rPr>
        <w:tab/>
      </w:r>
      <w:r w:rsidRPr="00FB1A83">
        <w:rPr>
          <w:color w:val="000000" w:themeColor="text1"/>
          <w:sz w:val="28"/>
          <w:szCs w:val="28"/>
          <w:lang w:val="uk-UA"/>
        </w:rPr>
        <w:tab/>
      </w:r>
      <w:r w:rsidRPr="00FB1A83">
        <w:rPr>
          <w:color w:val="000000" w:themeColor="text1"/>
          <w:sz w:val="28"/>
          <w:szCs w:val="28"/>
          <w:lang w:val="uk-UA"/>
        </w:rPr>
        <w:tab/>
      </w:r>
      <w:r w:rsidRPr="00FB1A83">
        <w:rPr>
          <w:color w:val="000000" w:themeColor="text1"/>
          <w:sz w:val="28"/>
          <w:szCs w:val="28"/>
          <w:lang w:val="uk-UA"/>
        </w:rPr>
        <w:tab/>
        <w:t>Сергій ДУЖІЙ</w:t>
      </w:r>
    </w:p>
    <w:sectPr w:rsidR="008E750B" w:rsidSect="00FB1A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B1"/>
    <w:rsid w:val="002123D9"/>
    <w:rsid w:val="002B59F7"/>
    <w:rsid w:val="003F099A"/>
    <w:rsid w:val="00650D07"/>
    <w:rsid w:val="00716A09"/>
    <w:rsid w:val="008B2BB1"/>
    <w:rsid w:val="008E750B"/>
    <w:rsid w:val="009246F9"/>
    <w:rsid w:val="00930B67"/>
    <w:rsid w:val="00A70592"/>
    <w:rsid w:val="00A74BBC"/>
    <w:rsid w:val="00B5673F"/>
    <w:rsid w:val="00BE41EA"/>
    <w:rsid w:val="00C24A36"/>
    <w:rsid w:val="00D70058"/>
    <w:rsid w:val="00DA52D8"/>
    <w:rsid w:val="00DB0F16"/>
    <w:rsid w:val="00E257B1"/>
    <w:rsid w:val="00F726EE"/>
    <w:rsid w:val="00FB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B41A8-FE6F-4F08-BF9D-5BD099B8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0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4A36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C24A36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5">
    <w:name w:val="No Spacing"/>
    <w:uiPriority w:val="1"/>
    <w:qFormat/>
    <w:rsid w:val="00C24A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726E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26E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16</cp:revision>
  <cp:lastPrinted>2023-01-16T13:46:00Z</cp:lastPrinted>
  <dcterms:created xsi:type="dcterms:W3CDTF">2022-02-07T08:44:00Z</dcterms:created>
  <dcterms:modified xsi:type="dcterms:W3CDTF">2023-01-16T13:46:00Z</dcterms:modified>
</cp:coreProperties>
</file>